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F8DB0" w14:textId="77777777" w:rsidR="0067736F" w:rsidRDefault="0067736F" w:rsidP="0067736F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7739D98B" w14:textId="77777777" w:rsidR="0067736F" w:rsidRPr="004601A7" w:rsidRDefault="0067736F" w:rsidP="0067736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01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About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prayer</w:t>
      </w:r>
      <w:r w:rsidRPr="004601A7">
        <w:rPr>
          <w:rFonts w:ascii="Times New Roman" w:hAnsi="Times New Roman" w:cs="Times New Roman"/>
          <w:b/>
          <w:sz w:val="28"/>
          <w:szCs w:val="28"/>
          <w:lang w:val="en-US"/>
        </w:rPr>
        <w:t>…</w:t>
      </w:r>
    </w:p>
    <w:p w14:paraId="015BACA0" w14:textId="77777777" w:rsidR="0067736F" w:rsidRPr="004601A7" w:rsidRDefault="0067736F" w:rsidP="0067736F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601A7">
        <w:rPr>
          <w:rFonts w:ascii="Times New Roman" w:hAnsi="Times New Roman" w:cs="Times New Roman"/>
          <w:sz w:val="28"/>
          <w:szCs w:val="28"/>
          <w:u w:val="single"/>
          <w:lang w:val="en-US"/>
        </w:rPr>
        <w:t>Conversation 1</w:t>
      </w:r>
    </w:p>
    <w:p w14:paraId="34FA24CE" w14:textId="77777777" w:rsidR="0067736F" w:rsidRPr="005E4CD4" w:rsidRDefault="0067736F" w:rsidP="006773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Let’s remember, as we think about Jesus’ teaching on prayer, that he was talking to </w:t>
      </w:r>
      <w:r w:rsidRPr="005E4CD4">
        <w:rPr>
          <w:rFonts w:ascii="Times New Roman" w:hAnsi="Times New Roman" w:cs="Times New Roman"/>
          <w:sz w:val="28"/>
          <w:szCs w:val="28"/>
          <w:lang w:val="en-US"/>
        </w:rPr>
        <w:t>people who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did, in fact, pray.</w:t>
      </w:r>
      <w:r w:rsidRPr="005E4CD4">
        <w:rPr>
          <w:rFonts w:ascii="Times New Roman" w:hAnsi="Times New Roman" w:cs="Times New Roman"/>
          <w:sz w:val="28"/>
          <w:szCs w:val="28"/>
          <w:lang w:val="en-US"/>
        </w:rPr>
        <w:t xml:space="preserve"> Jews are praying people.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As with Muslims today, there were</w:t>
      </w:r>
      <w:r w:rsidRPr="005E4CD4">
        <w:rPr>
          <w:rFonts w:ascii="Times New Roman" w:hAnsi="Times New Roman" w:cs="Times New Roman"/>
          <w:sz w:val="28"/>
          <w:szCs w:val="28"/>
          <w:lang w:val="en-US"/>
        </w:rPr>
        <w:t xml:space="preserve"> set times of day when Jews were called to prayer,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wherever they were. And, sometimes they stood in public, with arms extended, making it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very obvious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they were at prayer. Jews also had prayers for all sorts of occasions and there was a tendency for prayers to roll off the tongue with very little meaning. Generally speaking, </w:t>
      </w:r>
      <w:r w:rsidRPr="005E4CD4">
        <w:rPr>
          <w:rFonts w:ascii="Times New Roman" w:hAnsi="Times New Roman" w:cs="Times New Roman"/>
          <w:sz w:val="28"/>
          <w:szCs w:val="28"/>
          <w:lang w:val="en-US"/>
        </w:rPr>
        <w:t xml:space="preserve">prayer had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become ritualistic and not spontaneous. The disciples, these praying men, observed Jesus at prayer and, one day, were prompted to ask, </w:t>
      </w:r>
      <w:r w:rsidRPr="00DD2714">
        <w:rPr>
          <w:rFonts w:ascii="Times New Roman" w:hAnsi="Times New Roman" w:cs="Times New Roman"/>
          <w:i/>
          <w:sz w:val="28"/>
          <w:szCs w:val="28"/>
          <w:lang w:val="en-US"/>
        </w:rPr>
        <w:t>“Lord, teach us to pray”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(Luke 11:1)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inference being,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like you do!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7B62D2E4" w14:textId="77777777" w:rsidR="0067736F" w:rsidRPr="005E4CD4" w:rsidRDefault="0067736F" w:rsidP="006773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With this in mind, and putting aside </w:t>
      </w:r>
      <w:r w:rsidRPr="005E4CD4">
        <w:rPr>
          <w:rFonts w:ascii="Times New Roman" w:hAnsi="Times New Roman" w:cs="Times New Roman"/>
          <w:sz w:val="28"/>
          <w:szCs w:val="28"/>
          <w:lang w:val="en-US"/>
        </w:rPr>
        <w:t xml:space="preserve">preconceived ideas, imagine we are hearing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Jesus’ words </w:t>
      </w:r>
      <w:r w:rsidRPr="005E4CD4">
        <w:rPr>
          <w:rFonts w:ascii="Times New Roman" w:hAnsi="Times New Roman" w:cs="Times New Roman"/>
          <w:sz w:val="28"/>
          <w:szCs w:val="28"/>
          <w:lang w:val="en-US"/>
        </w:rPr>
        <w:t>for the first time….</w:t>
      </w:r>
    </w:p>
    <w:p w14:paraId="19417B4A" w14:textId="77777777" w:rsidR="0067736F" w:rsidRDefault="0067736F" w:rsidP="0067736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0238AE5" w14:textId="77777777" w:rsidR="0067736F" w:rsidRDefault="0067736F" w:rsidP="0067736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READ</w:t>
      </w:r>
    </w:p>
    <w:p w14:paraId="6E9431D4" w14:textId="77777777" w:rsidR="0067736F" w:rsidRPr="00DD2714" w:rsidRDefault="0067736F" w:rsidP="0067736F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D2714">
        <w:rPr>
          <w:rFonts w:ascii="Times New Roman" w:hAnsi="Times New Roman" w:cs="Times New Roman"/>
          <w:i/>
          <w:sz w:val="28"/>
          <w:szCs w:val="28"/>
          <w:lang w:val="en-US"/>
        </w:rPr>
        <w:t>Matthew 6:5-15</w:t>
      </w:r>
    </w:p>
    <w:p w14:paraId="46488C86" w14:textId="77777777" w:rsidR="0067736F" w:rsidRDefault="0067736F" w:rsidP="0067736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843D84E" w14:textId="77777777" w:rsidR="0067736F" w:rsidRPr="00DD2714" w:rsidRDefault="0067736F" w:rsidP="0067736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2714">
        <w:rPr>
          <w:rFonts w:ascii="Times New Roman" w:hAnsi="Times New Roman" w:cs="Times New Roman"/>
          <w:b/>
          <w:sz w:val="28"/>
          <w:szCs w:val="28"/>
          <w:lang w:val="en-US"/>
        </w:rPr>
        <w:t>DISCUSS</w:t>
      </w:r>
    </w:p>
    <w:p w14:paraId="0DCE0A32" w14:textId="77777777" w:rsidR="0067736F" w:rsidRDefault="0067736F" w:rsidP="006773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Jesus makes the following points:</w:t>
      </w:r>
    </w:p>
    <w:p w14:paraId="3469DC2F" w14:textId="77777777" w:rsidR="0067736F" w:rsidRDefault="0067736F" w:rsidP="0067736F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D2714">
        <w:rPr>
          <w:rFonts w:ascii="Times New Roman" w:hAnsi="Times New Roman" w:cs="Times New Roman"/>
          <w:b/>
          <w:sz w:val="28"/>
          <w:szCs w:val="28"/>
          <w:lang w:val="en-US"/>
        </w:rPr>
        <w:t>Pray in private</w:t>
      </w:r>
      <w:r>
        <w:rPr>
          <w:rFonts w:ascii="Times New Roman" w:hAnsi="Times New Roman" w:cs="Times New Roman"/>
          <w:sz w:val="28"/>
          <w:szCs w:val="28"/>
          <w:lang w:val="en-US"/>
        </w:rPr>
        <w:t>. Jesus is talking about showing off - p</w:t>
      </w:r>
      <w:r w:rsidRPr="005E4CD4">
        <w:rPr>
          <w:rFonts w:ascii="Times New Roman" w:hAnsi="Times New Roman" w:cs="Times New Roman"/>
          <w:sz w:val="28"/>
          <w:szCs w:val="28"/>
          <w:lang w:val="en-US"/>
        </w:rPr>
        <w:t xml:space="preserve">raying in such a way as to call attention to the fact of their praying and onlookers being duly impressed with (seeming) piety and devotion to God.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 example of showing off in prayer is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Luke 18:10. </w:t>
      </w:r>
    </w:p>
    <w:p w14:paraId="5C30BD81" w14:textId="77777777" w:rsidR="0067736F" w:rsidRPr="004F7071" w:rsidRDefault="0067736F" w:rsidP="006773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F7071">
        <w:rPr>
          <w:rFonts w:ascii="Times New Roman" w:hAnsi="Times New Roman" w:cs="Times New Roman"/>
          <w:sz w:val="28"/>
          <w:szCs w:val="28"/>
          <w:lang w:val="en-US"/>
        </w:rPr>
        <w:t>Public, or corporate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F7071">
        <w:rPr>
          <w:rFonts w:ascii="Times New Roman" w:hAnsi="Times New Roman" w:cs="Times New Roman"/>
          <w:sz w:val="28"/>
          <w:szCs w:val="28"/>
          <w:lang w:val="en-US"/>
        </w:rPr>
        <w:t xml:space="preserve"> prayer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part of church life and not what Jesus is speaking about here)</w:t>
      </w:r>
    </w:p>
    <w:p w14:paraId="54E2F42D" w14:textId="77777777" w:rsidR="0067736F" w:rsidRPr="005E4CD4" w:rsidRDefault="0067736F" w:rsidP="0067736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26FA9">
        <w:rPr>
          <w:rFonts w:ascii="Times New Roman" w:hAnsi="Times New Roman" w:cs="Times New Roman"/>
          <w:b/>
          <w:sz w:val="28"/>
          <w:szCs w:val="28"/>
          <w:lang w:val="en-US"/>
        </w:rPr>
        <w:t>How do you find solitude – a quiet place to pray?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Discuss together.</w:t>
      </w:r>
    </w:p>
    <w:p w14:paraId="7F9B60DD" w14:textId="77777777" w:rsidR="0067736F" w:rsidRDefault="0067736F" w:rsidP="0067736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6E00CE1" w14:textId="77777777" w:rsidR="0067736F" w:rsidRDefault="0067736F" w:rsidP="0067736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EA534CD" w14:textId="77777777" w:rsidR="0067736F" w:rsidRDefault="0067736F" w:rsidP="0067736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900FBA8" w14:textId="42E76022" w:rsidR="0067736F" w:rsidRDefault="0067736F" w:rsidP="0067736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D2714">
        <w:rPr>
          <w:rFonts w:ascii="Times New Roman" w:hAnsi="Times New Roman" w:cs="Times New Roman"/>
          <w:b/>
          <w:sz w:val="28"/>
          <w:szCs w:val="28"/>
          <w:lang w:val="en-US"/>
        </w:rPr>
        <w:t>Pray sincerely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This means prayer free from pretens</w:t>
      </w:r>
      <w:r w:rsidRPr="005E4CD4">
        <w:rPr>
          <w:rFonts w:ascii="Times New Roman" w:hAnsi="Times New Roman" w:cs="Times New Roman"/>
          <w:sz w:val="28"/>
          <w:szCs w:val="28"/>
          <w:lang w:val="en-US"/>
        </w:rPr>
        <w:t xml:space="preserve">e or deceit 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being honest with God. It would seem that words themselves are </w:t>
      </w:r>
      <w:r w:rsidRPr="005E4CD4">
        <w:rPr>
          <w:rFonts w:ascii="Times New Roman" w:hAnsi="Times New Roman" w:cs="Times New Roman"/>
          <w:sz w:val="28"/>
          <w:szCs w:val="28"/>
          <w:lang w:val="en-US"/>
        </w:rPr>
        <w:t xml:space="preserve">relatively unimportant – </w:t>
      </w:r>
    </w:p>
    <w:p w14:paraId="55C31F2A" w14:textId="77777777" w:rsidR="0067736F" w:rsidRPr="005E4CD4" w:rsidRDefault="0067736F" w:rsidP="0067736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F7071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“when God sees you in the place of </w:t>
      </w:r>
      <w:proofErr w:type="gramStart"/>
      <w:r w:rsidRPr="004F7071">
        <w:rPr>
          <w:rFonts w:ascii="Times New Roman" w:hAnsi="Times New Roman" w:cs="Times New Roman"/>
          <w:i/>
          <w:sz w:val="28"/>
          <w:szCs w:val="28"/>
          <w:lang w:val="en-US"/>
        </w:rPr>
        <w:t>prayer”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verse 6)</w:t>
      </w:r>
      <w:r w:rsidRPr="005E4CD4">
        <w:rPr>
          <w:rFonts w:ascii="Times New Roman" w:hAnsi="Times New Roman" w:cs="Times New Roman"/>
          <w:sz w:val="28"/>
          <w:szCs w:val="28"/>
          <w:lang w:val="en-US"/>
        </w:rPr>
        <w:t xml:space="preserve"> rather than “</w:t>
      </w:r>
      <w:proofErr w:type="spellStart"/>
      <w:r w:rsidRPr="005E4CD4">
        <w:rPr>
          <w:rFonts w:ascii="Times New Roman" w:hAnsi="Times New Roman" w:cs="Times New Roman"/>
          <w:sz w:val="28"/>
          <w:szCs w:val="28"/>
          <w:lang w:val="en-US"/>
        </w:rPr>
        <w:t>hears</w:t>
      </w:r>
      <w:proofErr w:type="spellEnd"/>
      <w:r w:rsidRPr="005E4CD4">
        <w:rPr>
          <w:rFonts w:ascii="Times New Roman" w:hAnsi="Times New Roman" w:cs="Times New Roman"/>
          <w:sz w:val="28"/>
          <w:szCs w:val="28"/>
          <w:lang w:val="en-US"/>
        </w:rPr>
        <w:t xml:space="preserve"> what you have to say in prayer”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E4CD4">
        <w:rPr>
          <w:rFonts w:ascii="Times New Roman" w:hAnsi="Times New Roman" w:cs="Times New Roman"/>
          <w:sz w:val="28"/>
          <w:szCs w:val="28"/>
          <w:lang w:val="en-US"/>
        </w:rPr>
        <w:t xml:space="preserve"> After all, God sees into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our </w:t>
      </w:r>
      <w:r w:rsidRPr="005E4CD4">
        <w:rPr>
          <w:rFonts w:ascii="Times New Roman" w:hAnsi="Times New Roman" w:cs="Times New Roman"/>
          <w:sz w:val="28"/>
          <w:szCs w:val="28"/>
          <w:lang w:val="en-US"/>
        </w:rPr>
        <w:t>hearts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Pr="005E4CD4">
        <w:rPr>
          <w:rFonts w:ascii="Times New Roman" w:hAnsi="Times New Roman" w:cs="Times New Roman"/>
          <w:sz w:val="28"/>
          <w:szCs w:val="28"/>
          <w:lang w:val="en-US"/>
        </w:rPr>
        <w:t xml:space="preserve"> knows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our </w:t>
      </w:r>
      <w:r w:rsidRPr="005E4CD4">
        <w:rPr>
          <w:rFonts w:ascii="Times New Roman" w:hAnsi="Times New Roman" w:cs="Times New Roman"/>
          <w:sz w:val="28"/>
          <w:szCs w:val="28"/>
          <w:lang w:val="en-US"/>
        </w:rPr>
        <w:t>thoughts and intentions before we speak.</w:t>
      </w:r>
    </w:p>
    <w:p w14:paraId="398F84DF" w14:textId="77777777" w:rsidR="0067736F" w:rsidRPr="005E4CD4" w:rsidRDefault="0067736F" w:rsidP="0067736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26FA9">
        <w:rPr>
          <w:rFonts w:ascii="Times New Roman" w:hAnsi="Times New Roman" w:cs="Times New Roman"/>
          <w:b/>
          <w:sz w:val="28"/>
          <w:szCs w:val="28"/>
          <w:lang w:val="en-US"/>
        </w:rPr>
        <w:t>What sorts of things can we discuss with God?</w:t>
      </w:r>
      <w:r w:rsidRPr="005E4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Discuss together.</w:t>
      </w:r>
    </w:p>
    <w:p w14:paraId="51E92718" w14:textId="77777777" w:rsidR="0067736F" w:rsidRPr="005E4CD4" w:rsidRDefault="0067736F" w:rsidP="0067736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D2714">
        <w:rPr>
          <w:rFonts w:ascii="Times New Roman" w:hAnsi="Times New Roman" w:cs="Times New Roman"/>
          <w:b/>
          <w:sz w:val="28"/>
          <w:szCs w:val="28"/>
          <w:lang w:val="en-US"/>
        </w:rPr>
        <w:t>Pray simply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5E4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Don’t babble, says Jesus! </w:t>
      </w:r>
      <w:r w:rsidRPr="005E4CD4">
        <w:rPr>
          <w:rFonts w:ascii="Times New Roman" w:hAnsi="Times New Roman" w:cs="Times New Roman"/>
          <w:sz w:val="28"/>
          <w:szCs w:val="28"/>
          <w:lang w:val="en-US"/>
        </w:rPr>
        <w:t xml:space="preserve">When we string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5E4CD4">
        <w:rPr>
          <w:rFonts w:ascii="Times New Roman" w:hAnsi="Times New Roman" w:cs="Times New Roman"/>
          <w:sz w:val="28"/>
          <w:szCs w:val="28"/>
          <w:lang w:val="en-US"/>
        </w:rPr>
        <w:t xml:space="preserve">whole lot of clichés together without understanding what we are saying to God or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use </w:t>
      </w:r>
      <w:r w:rsidRPr="005E4CD4">
        <w:rPr>
          <w:rFonts w:ascii="Times New Roman" w:hAnsi="Times New Roman" w:cs="Times New Roman"/>
          <w:sz w:val="28"/>
          <w:szCs w:val="28"/>
          <w:lang w:val="en-US"/>
        </w:rPr>
        <w:t>pious sounding words that say nothing… that is babbling.</w:t>
      </w:r>
    </w:p>
    <w:p w14:paraId="788D9384" w14:textId="77777777" w:rsidR="0067736F" w:rsidRPr="005E4CD4" w:rsidRDefault="0067736F" w:rsidP="0067736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26FA9">
        <w:rPr>
          <w:rFonts w:ascii="Times New Roman" w:hAnsi="Times New Roman" w:cs="Times New Roman"/>
          <w:b/>
          <w:sz w:val="28"/>
          <w:szCs w:val="28"/>
          <w:lang w:val="en-US"/>
        </w:rPr>
        <w:t>How can we keep our prayers simple?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Discuss together.</w:t>
      </w:r>
    </w:p>
    <w:p w14:paraId="6A6119F3" w14:textId="77777777" w:rsidR="0067736F" w:rsidRPr="0018010A" w:rsidRDefault="0067736F" w:rsidP="0067736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2A2D67CE" w14:textId="77777777" w:rsidR="0067736F" w:rsidRDefault="0067736F" w:rsidP="0067736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ACT</w:t>
      </w:r>
    </w:p>
    <w:p w14:paraId="2AF40C39" w14:textId="77777777" w:rsidR="0067736F" w:rsidRDefault="0067736F" w:rsidP="0067736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Write a prayer, that includes each member of the group, without using the word “bless”.  Nothing wrong with using “bless” in our prayers but it does get a bit overworked when we pray.  What exactly do we mean by that word? </w:t>
      </w:r>
    </w:p>
    <w:p w14:paraId="6F85BDFF" w14:textId="77777777" w:rsidR="0067736F" w:rsidRDefault="0067736F" w:rsidP="0067736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are so many other verbs we can use. Try to think of some today. </w:t>
      </w:r>
    </w:p>
    <w:p w14:paraId="78D6D0ED" w14:textId="77777777" w:rsidR="0067736F" w:rsidRDefault="0067736F" w:rsidP="0067736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41A0683" w14:textId="77777777" w:rsidR="0067736F" w:rsidRPr="004601A7" w:rsidRDefault="0067736F" w:rsidP="0067736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PRAY</w:t>
      </w:r>
    </w:p>
    <w:p w14:paraId="5578B784" w14:textId="77777777" w:rsidR="0067736F" w:rsidRDefault="0067736F" w:rsidP="006773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Pray for each other, using the words you have written together. </w:t>
      </w:r>
    </w:p>
    <w:p w14:paraId="13251A53" w14:textId="77777777" w:rsidR="0067736F" w:rsidRPr="008E706C" w:rsidRDefault="0067736F" w:rsidP="0067736F"/>
    <w:p w14:paraId="35B925DC" w14:textId="68EDBBFB" w:rsidR="003A2A0E" w:rsidRPr="0067736F" w:rsidRDefault="003A2A0E" w:rsidP="0067736F"/>
    <w:sectPr w:rsidR="003A2A0E" w:rsidRPr="0067736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5E05F" w14:textId="77777777" w:rsidR="003E6D67" w:rsidRDefault="003E6D67" w:rsidP="003A2A0E">
      <w:pPr>
        <w:spacing w:after="0" w:line="240" w:lineRule="auto"/>
      </w:pPr>
      <w:r>
        <w:separator/>
      </w:r>
    </w:p>
  </w:endnote>
  <w:endnote w:type="continuationSeparator" w:id="0">
    <w:p w14:paraId="29726248" w14:textId="77777777" w:rsidR="003E6D67" w:rsidRDefault="003E6D67" w:rsidP="003A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95763" w14:textId="5DBECA59" w:rsidR="003A2A0E" w:rsidRDefault="003A2A0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CB6440A" wp14:editId="21A990D2">
          <wp:simplePos x="0" y="0"/>
          <wp:positionH relativeFrom="column">
            <wp:posOffset>-914400</wp:posOffset>
          </wp:positionH>
          <wp:positionV relativeFrom="paragraph">
            <wp:posOffset>-270510</wp:posOffset>
          </wp:positionV>
          <wp:extent cx="7562850" cy="904875"/>
          <wp:effectExtent l="0" t="0" r="0" b="9525"/>
          <wp:wrapTight wrapText="bothSides">
            <wp:wrapPolygon edited="0">
              <wp:start x="19152" y="0"/>
              <wp:lineTo x="0" y="3183"/>
              <wp:lineTo x="0" y="21373"/>
              <wp:lineTo x="18553" y="21373"/>
              <wp:lineTo x="18608" y="21373"/>
              <wp:lineTo x="19641" y="14552"/>
              <wp:lineTo x="19859" y="14552"/>
              <wp:lineTo x="20131" y="10004"/>
              <wp:lineTo x="20131" y="2728"/>
              <wp:lineTo x="19968" y="455"/>
              <wp:lineTo x="19369" y="0"/>
              <wp:lineTo x="19152" y="0"/>
            </wp:wrapPolygon>
          </wp:wrapTight>
          <wp:docPr id="2" name="Picture 2" descr="C:\Users\SHERAL~1.SHA\AppData\Local\Temp\notesC126CB\Lifegroup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ERAL~1.SHA\AppData\Local\Temp\notesC126CB\Lifegroup 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EDF95" w14:textId="77777777" w:rsidR="003E6D67" w:rsidRDefault="003E6D67" w:rsidP="003A2A0E">
      <w:pPr>
        <w:spacing w:after="0" w:line="240" w:lineRule="auto"/>
      </w:pPr>
      <w:r>
        <w:separator/>
      </w:r>
    </w:p>
  </w:footnote>
  <w:footnote w:type="continuationSeparator" w:id="0">
    <w:p w14:paraId="7B9DCD3E" w14:textId="77777777" w:rsidR="003E6D67" w:rsidRDefault="003E6D67" w:rsidP="003A2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F2B7" w14:textId="6E3F96EC" w:rsidR="003A2A0E" w:rsidRDefault="003A2A0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562633B" wp14:editId="17D900CF">
          <wp:simplePos x="0" y="0"/>
          <wp:positionH relativeFrom="column">
            <wp:posOffset>-915035</wp:posOffset>
          </wp:positionH>
          <wp:positionV relativeFrom="paragraph">
            <wp:posOffset>-449580</wp:posOffset>
          </wp:positionV>
          <wp:extent cx="6391275" cy="1609090"/>
          <wp:effectExtent l="0" t="0" r="0" b="0"/>
          <wp:wrapTopAndBottom/>
          <wp:docPr id="1" name="Picture 1" descr="C:\Users\SHERAL~1.SHA\AppData\Local\Temp\notesC126CB\Lifegroup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RAL~1.SHA\AppData\Local\Temp\notesC126CB\Lifegroup 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816F6"/>
    <w:multiLevelType w:val="hybridMultilevel"/>
    <w:tmpl w:val="2EC6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D1C2B"/>
    <w:multiLevelType w:val="hybridMultilevel"/>
    <w:tmpl w:val="9344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B11F1"/>
    <w:multiLevelType w:val="hybridMultilevel"/>
    <w:tmpl w:val="34A2BCBE"/>
    <w:lvl w:ilvl="0" w:tplc="1F7AD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90832"/>
    <w:multiLevelType w:val="hybridMultilevel"/>
    <w:tmpl w:val="0D141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71425"/>
    <w:multiLevelType w:val="hybridMultilevel"/>
    <w:tmpl w:val="30AA7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A7"/>
    <w:rsid w:val="00045433"/>
    <w:rsid w:val="000D63E3"/>
    <w:rsid w:val="000E3943"/>
    <w:rsid w:val="0011595B"/>
    <w:rsid w:val="0018010A"/>
    <w:rsid w:val="001D743F"/>
    <w:rsid w:val="001F3503"/>
    <w:rsid w:val="00241579"/>
    <w:rsid w:val="002C2E85"/>
    <w:rsid w:val="002D5A10"/>
    <w:rsid w:val="00302E87"/>
    <w:rsid w:val="00361D9C"/>
    <w:rsid w:val="0037106E"/>
    <w:rsid w:val="003A2A0E"/>
    <w:rsid w:val="003E6D67"/>
    <w:rsid w:val="004601A7"/>
    <w:rsid w:val="00533F43"/>
    <w:rsid w:val="0056172C"/>
    <w:rsid w:val="00577C18"/>
    <w:rsid w:val="005829EA"/>
    <w:rsid w:val="005845BA"/>
    <w:rsid w:val="00591BCD"/>
    <w:rsid w:val="005A1487"/>
    <w:rsid w:val="005F261B"/>
    <w:rsid w:val="005F396E"/>
    <w:rsid w:val="0067736F"/>
    <w:rsid w:val="006B6643"/>
    <w:rsid w:val="006C7E13"/>
    <w:rsid w:val="00702C42"/>
    <w:rsid w:val="00791BEF"/>
    <w:rsid w:val="00826244"/>
    <w:rsid w:val="0085295B"/>
    <w:rsid w:val="008915A1"/>
    <w:rsid w:val="0090054C"/>
    <w:rsid w:val="00926936"/>
    <w:rsid w:val="0097523B"/>
    <w:rsid w:val="00990C91"/>
    <w:rsid w:val="009D1CB6"/>
    <w:rsid w:val="00A00B3C"/>
    <w:rsid w:val="00A05A77"/>
    <w:rsid w:val="00A23BA0"/>
    <w:rsid w:val="00BC1960"/>
    <w:rsid w:val="00BF2AE5"/>
    <w:rsid w:val="00C41886"/>
    <w:rsid w:val="00CA0545"/>
    <w:rsid w:val="00D06490"/>
    <w:rsid w:val="00D1332C"/>
    <w:rsid w:val="00D15567"/>
    <w:rsid w:val="00D2466B"/>
    <w:rsid w:val="00D255E8"/>
    <w:rsid w:val="00E75872"/>
    <w:rsid w:val="00F15974"/>
    <w:rsid w:val="00F36D5E"/>
    <w:rsid w:val="00F40B3A"/>
    <w:rsid w:val="00F5283D"/>
    <w:rsid w:val="00FC4276"/>
    <w:rsid w:val="00F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8C07F"/>
  <w15:docId w15:val="{B9FF9F6C-0EB2-49E7-8E41-EB56C49B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E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A0E"/>
  </w:style>
  <w:style w:type="paragraph" w:styleId="Footer">
    <w:name w:val="footer"/>
    <w:basedOn w:val="Normal"/>
    <w:link w:val="FooterChar"/>
    <w:uiPriority w:val="99"/>
    <w:unhideWhenUsed/>
    <w:rsid w:val="003A2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A0E"/>
  </w:style>
  <w:style w:type="paragraph" w:styleId="BalloonText">
    <w:name w:val="Balloon Text"/>
    <w:basedOn w:val="Normal"/>
    <w:link w:val="BalloonTextChar"/>
    <w:uiPriority w:val="99"/>
    <w:semiHidden/>
    <w:unhideWhenUsed/>
    <w:rsid w:val="003A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Wilson</dc:creator>
  <cp:lastModifiedBy>Ken Wilson</cp:lastModifiedBy>
  <cp:revision>2</cp:revision>
  <dcterms:created xsi:type="dcterms:W3CDTF">2019-10-23T11:25:00Z</dcterms:created>
  <dcterms:modified xsi:type="dcterms:W3CDTF">2019-10-23T11:25:00Z</dcterms:modified>
</cp:coreProperties>
</file>